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68B" w:rsidRPr="005D02B3" w:rsidRDefault="005A768B" w:rsidP="005A768B">
      <w:pPr>
        <w:pStyle w:val="a3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5D02B3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                                                                    ПРОЕКТНАЯ ДЕКЛАРАЦИЯ </w:t>
      </w:r>
    </w:p>
    <w:p w:rsidR="005A768B" w:rsidRDefault="005A768B" w:rsidP="005A768B">
      <w:pPr>
        <w:pStyle w:val="a3"/>
        <w:jc w:val="center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282876">
        <w:rPr>
          <w:rFonts w:ascii="Times New Roman" w:hAnsi="Times New Roman" w:cs="Times New Roman"/>
          <w:i/>
          <w:sz w:val="28"/>
          <w:szCs w:val="24"/>
          <w:lang w:eastAsia="ru-RU"/>
        </w:rPr>
        <w:t>10-ти этажный жилой дом №</w:t>
      </w:r>
      <w:r>
        <w:rPr>
          <w:rFonts w:ascii="Times New Roman" w:hAnsi="Times New Roman" w:cs="Times New Roman"/>
          <w:i/>
          <w:sz w:val="28"/>
          <w:szCs w:val="24"/>
          <w:lang w:eastAsia="ru-RU"/>
        </w:rPr>
        <w:t>3 со встроенными</w:t>
      </w:r>
      <w:r w:rsidRPr="00282876">
        <w:rPr>
          <w:rFonts w:ascii="Times New Roman" w:hAnsi="Times New Roman" w:cs="Times New Roman"/>
          <w:i/>
          <w:sz w:val="28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i/>
          <w:sz w:val="28"/>
          <w:szCs w:val="24"/>
          <w:lang w:eastAsia="ru-RU"/>
        </w:rPr>
        <w:t xml:space="preserve">помещениями общественного назначения </w:t>
      </w:r>
      <w:r w:rsidRPr="00282876">
        <w:rPr>
          <w:rFonts w:ascii="Times New Roman" w:hAnsi="Times New Roman" w:cs="Times New Roman"/>
          <w:i/>
          <w:sz w:val="28"/>
          <w:szCs w:val="24"/>
          <w:lang w:eastAsia="ru-RU"/>
        </w:rPr>
        <w:t xml:space="preserve">(по генплану)  </w:t>
      </w:r>
      <w:r>
        <w:rPr>
          <w:rFonts w:ascii="Times New Roman" w:hAnsi="Times New Roman" w:cs="Times New Roman"/>
          <w:i/>
          <w:sz w:val="28"/>
          <w:szCs w:val="24"/>
          <w:lang w:eastAsia="ru-RU"/>
        </w:rPr>
        <w:t>2</w:t>
      </w:r>
      <w:r w:rsidRPr="00282876">
        <w:rPr>
          <w:rFonts w:ascii="Times New Roman" w:hAnsi="Times New Roman" w:cs="Times New Roman"/>
          <w:i/>
          <w:sz w:val="28"/>
          <w:szCs w:val="24"/>
          <w:lang w:eastAsia="ru-RU"/>
        </w:rPr>
        <w:t>-я очередь строительства</w:t>
      </w:r>
    </w:p>
    <w:p w:rsidR="005A768B" w:rsidRDefault="005A768B" w:rsidP="005A768B">
      <w:pPr>
        <w:pStyle w:val="a3"/>
        <w:jc w:val="center"/>
        <w:rPr>
          <w:rFonts w:ascii="Times New Roman" w:hAnsi="Times New Roman" w:cs="Times New Roman"/>
          <w:i/>
          <w:lang w:eastAsia="ru-RU"/>
        </w:rPr>
      </w:pPr>
      <w:r w:rsidRPr="00282876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5D02B3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многоэтажной жилой застройки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    в </w:t>
      </w:r>
      <w:r w:rsidRPr="005D02B3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п.</w:t>
      </w:r>
      <w:r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5D02B3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Одинцово</w:t>
      </w:r>
      <w:r w:rsidRPr="005D02B3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г.</w:t>
      </w:r>
      <w:r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5D02B3">
        <w:rPr>
          <w:rFonts w:ascii="Times New Roman" w:hAnsi="Times New Roman" w:cs="Times New Roman"/>
          <w:i/>
          <w:sz w:val="24"/>
          <w:szCs w:val="24"/>
          <w:lang w:eastAsia="ru-RU"/>
        </w:rPr>
        <w:t>Смоленска</w:t>
      </w:r>
      <w:r w:rsidRPr="00555DE1">
        <w:rPr>
          <w:rFonts w:ascii="Times New Roman" w:hAnsi="Times New Roman" w:cs="Times New Roman"/>
          <w:i/>
          <w:lang w:eastAsia="ru-RU"/>
        </w:rPr>
        <w:t>.</w:t>
      </w:r>
    </w:p>
    <w:p w:rsidR="005A768B" w:rsidRDefault="005A768B" w:rsidP="005A768B">
      <w:pPr>
        <w:pStyle w:val="a3"/>
        <w:rPr>
          <w:rFonts w:ascii="Times New Roman" w:hAnsi="Times New Roman" w:cs="Times New Roman"/>
          <w:b/>
          <w:i/>
          <w:lang w:eastAsia="ru-RU"/>
        </w:rPr>
      </w:pPr>
      <w:r>
        <w:rPr>
          <w:rFonts w:ascii="Times New Roman" w:hAnsi="Times New Roman" w:cs="Times New Roman"/>
          <w:b/>
          <w:i/>
          <w:lang w:eastAsia="ru-RU"/>
        </w:rPr>
        <w:t xml:space="preserve">                                                               </w:t>
      </w:r>
      <w:proofErr w:type="gramStart"/>
      <w:r w:rsidRPr="00384ED7">
        <w:rPr>
          <w:rFonts w:ascii="Times New Roman" w:hAnsi="Times New Roman" w:cs="Times New Roman"/>
          <w:b/>
          <w:i/>
          <w:lang w:eastAsia="ru-RU"/>
        </w:rPr>
        <w:t>Размещена</w:t>
      </w:r>
      <w:proofErr w:type="gramEnd"/>
      <w:r w:rsidRPr="00384ED7">
        <w:rPr>
          <w:rFonts w:ascii="Times New Roman" w:hAnsi="Times New Roman" w:cs="Times New Roman"/>
          <w:b/>
          <w:i/>
          <w:lang w:eastAsia="ru-RU"/>
        </w:rPr>
        <w:t xml:space="preserve"> в сети Интернет </w:t>
      </w:r>
      <w:r w:rsidR="00F422D3">
        <w:rPr>
          <w:rFonts w:ascii="Times New Roman" w:hAnsi="Times New Roman" w:cs="Times New Roman"/>
          <w:b/>
          <w:i/>
          <w:lang w:eastAsia="ru-RU"/>
        </w:rPr>
        <w:t xml:space="preserve"> </w:t>
      </w:r>
      <w:r w:rsidR="0099321C">
        <w:rPr>
          <w:rFonts w:ascii="Times New Roman" w:hAnsi="Times New Roman" w:cs="Times New Roman"/>
          <w:b/>
          <w:i/>
          <w:lang w:eastAsia="ru-RU"/>
        </w:rPr>
        <w:t>0</w:t>
      </w:r>
      <w:r w:rsidR="00865A24">
        <w:rPr>
          <w:rFonts w:ascii="Times New Roman" w:hAnsi="Times New Roman" w:cs="Times New Roman"/>
          <w:b/>
          <w:i/>
          <w:lang w:eastAsia="ru-RU"/>
        </w:rPr>
        <w:t>7</w:t>
      </w:r>
      <w:r w:rsidR="0099321C">
        <w:rPr>
          <w:rFonts w:ascii="Times New Roman" w:hAnsi="Times New Roman" w:cs="Times New Roman"/>
          <w:b/>
          <w:i/>
          <w:lang w:eastAsia="ru-RU"/>
        </w:rPr>
        <w:t>.</w:t>
      </w:r>
      <w:r w:rsidR="006769BE">
        <w:rPr>
          <w:rFonts w:ascii="Times New Roman" w:hAnsi="Times New Roman" w:cs="Times New Roman"/>
          <w:b/>
          <w:i/>
          <w:lang w:eastAsia="ru-RU"/>
        </w:rPr>
        <w:t>10</w:t>
      </w:r>
      <w:r w:rsidR="0019654E">
        <w:rPr>
          <w:rFonts w:ascii="Times New Roman" w:hAnsi="Times New Roman" w:cs="Times New Roman"/>
          <w:b/>
          <w:i/>
          <w:lang w:eastAsia="ru-RU"/>
        </w:rPr>
        <w:t>.2015</w:t>
      </w:r>
      <w:r w:rsidR="00F422D3">
        <w:rPr>
          <w:rFonts w:ascii="Times New Roman" w:hAnsi="Times New Roman" w:cs="Times New Roman"/>
          <w:b/>
          <w:i/>
          <w:lang w:eastAsia="ru-RU"/>
        </w:rPr>
        <w:t xml:space="preserve"> </w:t>
      </w:r>
      <w:r w:rsidRPr="00384ED7">
        <w:rPr>
          <w:rFonts w:ascii="Times New Roman" w:hAnsi="Times New Roman" w:cs="Times New Roman"/>
          <w:b/>
          <w:i/>
          <w:lang w:eastAsia="ru-RU"/>
        </w:rPr>
        <w:t>года</w:t>
      </w:r>
      <w:r>
        <w:rPr>
          <w:rFonts w:ascii="Times New Roman" w:hAnsi="Times New Roman" w:cs="Times New Roman"/>
          <w:b/>
          <w:i/>
          <w:lang w:eastAsia="ru-RU"/>
        </w:rPr>
        <w:t>.</w:t>
      </w:r>
    </w:p>
    <w:p w:rsidR="005A768B" w:rsidRPr="001B7952" w:rsidRDefault="005A768B" w:rsidP="005A768B">
      <w:pPr>
        <w:pStyle w:val="a3"/>
        <w:rPr>
          <w:rFonts w:ascii="Times New Roman" w:hAnsi="Times New Roman" w:cs="Times New Roman"/>
          <w:b/>
          <w:i/>
          <w:sz w:val="16"/>
          <w:szCs w:val="16"/>
          <w:lang w:eastAsia="ru-RU"/>
        </w:rPr>
      </w:pPr>
      <w:r w:rsidRPr="001B7952">
        <w:rPr>
          <w:rFonts w:ascii="Times New Roman" w:hAnsi="Times New Roman" w:cs="Times New Roman"/>
          <w:b/>
          <w:i/>
          <w:sz w:val="16"/>
          <w:szCs w:val="16"/>
          <w:lang w:val="en-US" w:eastAsia="ru-RU"/>
        </w:rPr>
        <w:t>http</w:t>
      </w:r>
      <w:r w:rsidRPr="001B7952">
        <w:rPr>
          <w:rFonts w:ascii="Times New Roman" w:hAnsi="Times New Roman" w:cs="Times New Roman"/>
          <w:b/>
          <w:i/>
          <w:sz w:val="16"/>
          <w:szCs w:val="16"/>
          <w:lang w:eastAsia="ru-RU"/>
        </w:rPr>
        <w:t>://консоль67/</w:t>
      </w:r>
      <w:proofErr w:type="spellStart"/>
      <w:r w:rsidRPr="001B7952">
        <w:rPr>
          <w:rFonts w:ascii="Times New Roman" w:hAnsi="Times New Roman" w:cs="Times New Roman"/>
          <w:b/>
          <w:i/>
          <w:sz w:val="16"/>
          <w:szCs w:val="16"/>
          <w:lang w:val="en-US" w:eastAsia="ru-RU"/>
        </w:rPr>
        <w:t>pokupatelyam</w:t>
      </w:r>
      <w:proofErr w:type="spellEnd"/>
      <w:r w:rsidRPr="001B7952">
        <w:rPr>
          <w:rFonts w:ascii="Times New Roman" w:hAnsi="Times New Roman" w:cs="Times New Roman"/>
          <w:b/>
          <w:i/>
          <w:sz w:val="16"/>
          <w:szCs w:val="16"/>
          <w:lang w:eastAsia="ru-RU"/>
        </w:rPr>
        <w:t>/</w:t>
      </w:r>
      <w:proofErr w:type="spellStart"/>
      <w:r w:rsidRPr="001B7952">
        <w:rPr>
          <w:rFonts w:ascii="Times New Roman" w:hAnsi="Times New Roman" w:cs="Times New Roman"/>
          <w:b/>
          <w:i/>
          <w:sz w:val="16"/>
          <w:szCs w:val="16"/>
          <w:lang w:val="en-US" w:eastAsia="ru-RU"/>
        </w:rPr>
        <w:t>proektno</w:t>
      </w:r>
      <w:proofErr w:type="spellEnd"/>
      <w:r w:rsidRPr="001B7952">
        <w:rPr>
          <w:rFonts w:ascii="Times New Roman" w:hAnsi="Times New Roman" w:cs="Times New Roman"/>
          <w:b/>
          <w:i/>
          <w:sz w:val="16"/>
          <w:szCs w:val="16"/>
          <w:lang w:eastAsia="ru-RU"/>
        </w:rPr>
        <w:t>-</w:t>
      </w:r>
      <w:proofErr w:type="spellStart"/>
      <w:r w:rsidRPr="001B7952">
        <w:rPr>
          <w:rFonts w:ascii="Times New Roman" w:hAnsi="Times New Roman" w:cs="Times New Roman"/>
          <w:b/>
          <w:i/>
          <w:sz w:val="16"/>
          <w:szCs w:val="16"/>
          <w:lang w:val="en-US" w:eastAsia="ru-RU"/>
        </w:rPr>
        <w:t>smetnaya</w:t>
      </w:r>
      <w:proofErr w:type="spellEnd"/>
      <w:r w:rsidRPr="001B7952">
        <w:rPr>
          <w:rFonts w:ascii="Times New Roman" w:hAnsi="Times New Roman" w:cs="Times New Roman"/>
          <w:b/>
          <w:i/>
          <w:sz w:val="16"/>
          <w:szCs w:val="16"/>
          <w:lang w:eastAsia="ru-RU"/>
        </w:rPr>
        <w:t>-</w:t>
      </w:r>
      <w:proofErr w:type="spellStart"/>
      <w:r w:rsidRPr="001B7952">
        <w:rPr>
          <w:rFonts w:ascii="Times New Roman" w:hAnsi="Times New Roman" w:cs="Times New Roman"/>
          <w:b/>
          <w:i/>
          <w:sz w:val="16"/>
          <w:szCs w:val="16"/>
          <w:lang w:val="en-US" w:eastAsia="ru-RU"/>
        </w:rPr>
        <w:t>dokumentaciya</w:t>
      </w:r>
      <w:proofErr w:type="spellEnd"/>
      <w:r w:rsidRPr="001B7952">
        <w:rPr>
          <w:rFonts w:ascii="Times New Roman" w:hAnsi="Times New Roman" w:cs="Times New Roman"/>
          <w:b/>
          <w:i/>
          <w:sz w:val="16"/>
          <w:szCs w:val="16"/>
          <w:lang w:eastAsia="ru-RU"/>
        </w:rPr>
        <w:t>/</w:t>
      </w:r>
    </w:p>
    <w:tbl>
      <w:tblPr>
        <w:tblStyle w:val="a4"/>
        <w:tblW w:w="11307" w:type="dxa"/>
        <w:tblLook w:val="04A0" w:firstRow="1" w:lastRow="0" w:firstColumn="1" w:lastColumn="0" w:noHBand="0" w:noVBand="1"/>
      </w:tblPr>
      <w:tblGrid>
        <w:gridCol w:w="2660"/>
        <w:gridCol w:w="8647"/>
      </w:tblGrid>
      <w:tr w:rsidR="005A768B" w:rsidTr="009A61AE">
        <w:tc>
          <w:tcPr>
            <w:tcW w:w="11307" w:type="dxa"/>
            <w:gridSpan w:val="2"/>
          </w:tcPr>
          <w:p w:rsidR="005A768B" w:rsidRDefault="005A768B" w:rsidP="005A768B">
            <w:r w:rsidRPr="005D02B3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I. Информация о застройщике.</w:t>
            </w:r>
          </w:p>
        </w:tc>
      </w:tr>
      <w:tr w:rsidR="005A768B" w:rsidTr="005A768B">
        <w:tc>
          <w:tcPr>
            <w:tcW w:w="2660" w:type="dxa"/>
          </w:tcPr>
          <w:p w:rsidR="005A768B" w:rsidRPr="005D02B3" w:rsidRDefault="005A768B" w:rsidP="005A7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F8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1. Фирменное наименование</w:t>
            </w:r>
          </w:p>
        </w:tc>
        <w:tc>
          <w:tcPr>
            <w:tcW w:w="8647" w:type="dxa"/>
          </w:tcPr>
          <w:p w:rsidR="005A768B" w:rsidRPr="005D02B3" w:rsidRDefault="005A768B" w:rsidP="005A768B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B7F8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Общество с ограниченной ответственностью «Консоль» (ООО </w:t>
            </w:r>
            <w:r w:rsidR="00513FE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«</w:t>
            </w:r>
            <w:r w:rsidRPr="00CB7F8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Консоль</w:t>
            </w:r>
            <w:r w:rsidR="00513FE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»</w:t>
            </w:r>
            <w:r w:rsidRPr="00CB7F8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)</w:t>
            </w:r>
          </w:p>
          <w:p w:rsidR="005A768B" w:rsidRPr="005D02B3" w:rsidRDefault="005A768B" w:rsidP="005A7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5A768B" w:rsidTr="005A768B">
        <w:tc>
          <w:tcPr>
            <w:tcW w:w="2660" w:type="dxa"/>
          </w:tcPr>
          <w:p w:rsidR="005A768B" w:rsidRPr="005D02B3" w:rsidRDefault="005A768B" w:rsidP="005A768B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B7F8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2. Место нахождения</w:t>
            </w:r>
          </w:p>
          <w:p w:rsidR="005A768B" w:rsidRPr="005D02B3" w:rsidRDefault="005A768B" w:rsidP="005A768B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8647" w:type="dxa"/>
          </w:tcPr>
          <w:p w:rsidR="005A768B" w:rsidRPr="005D02B3" w:rsidRDefault="005A768B" w:rsidP="005A768B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B7F8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Юридический адрес: 214030, г. Смоленск, Краснинское шоссе, 33-</w:t>
            </w:r>
            <w:r w:rsidRPr="005D02B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 </w:t>
            </w:r>
          </w:p>
          <w:p w:rsidR="005A768B" w:rsidRPr="005D02B3" w:rsidRDefault="005A768B" w:rsidP="005A768B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B7F8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Фактический адрес: 214030, г. Смоленск, Краснинское шоссе, 39</w:t>
            </w:r>
            <w:r w:rsidR="00865A2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.</w:t>
            </w:r>
          </w:p>
        </w:tc>
      </w:tr>
      <w:tr w:rsidR="005A768B" w:rsidTr="005A768B">
        <w:tc>
          <w:tcPr>
            <w:tcW w:w="2660" w:type="dxa"/>
          </w:tcPr>
          <w:p w:rsidR="005A768B" w:rsidRPr="005D02B3" w:rsidRDefault="005A768B" w:rsidP="005A7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F8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3. Режим работы застройщика</w:t>
            </w:r>
          </w:p>
        </w:tc>
        <w:tc>
          <w:tcPr>
            <w:tcW w:w="8647" w:type="dxa"/>
          </w:tcPr>
          <w:p w:rsidR="005A768B" w:rsidRPr="005D02B3" w:rsidRDefault="005A768B" w:rsidP="005A7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F8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Понедельник-пятница с 08.00 до 17.00 перерыв с 12.00 до 13.00                                                                           Выходные дни: суббота, воскресенье</w:t>
            </w:r>
            <w:r w:rsidR="00865A2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.</w:t>
            </w:r>
            <w:r w:rsidRPr="00CB7F8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    </w:t>
            </w:r>
          </w:p>
        </w:tc>
      </w:tr>
      <w:tr w:rsidR="005A768B" w:rsidTr="005A768B">
        <w:tc>
          <w:tcPr>
            <w:tcW w:w="2660" w:type="dxa"/>
          </w:tcPr>
          <w:p w:rsidR="005A768B" w:rsidRPr="005D02B3" w:rsidRDefault="005A768B" w:rsidP="005A7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F8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4. Государствен</w:t>
            </w:r>
            <w:r w:rsidRPr="005D02B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</w:t>
            </w:r>
            <w:r w:rsidRPr="00CB7F8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ая регистрация</w:t>
            </w:r>
          </w:p>
        </w:tc>
        <w:tc>
          <w:tcPr>
            <w:tcW w:w="8647" w:type="dxa"/>
          </w:tcPr>
          <w:p w:rsidR="005A768B" w:rsidRPr="005D02B3" w:rsidRDefault="005A768B" w:rsidP="00F422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F8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Свидетельство о государственной регистрации юридического лица – серия 67 №000441129, выдано Инспекцией МНС России по Промышленному району 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Смоленска от 09 декабря 2002 г</w:t>
            </w:r>
            <w:r w:rsidRPr="00BE5B4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. </w:t>
            </w:r>
            <w:r w:rsidRPr="00CB7F8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Сведения о постановке на налоговый учет ИНН/КПП 6730027790/ 673001001. Свидетельство – серия 67 №000123307 от 20 августа 2001 г. выдано инспекцией МНС РФ по Ленинскому району</w:t>
            </w:r>
            <w:r w:rsidRPr="005D02B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  </w:t>
            </w:r>
            <w:r w:rsidRPr="00CB7F8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г. Смоленска. ОГРН10267014520073</w:t>
            </w:r>
            <w:r w:rsidR="00865A2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.</w:t>
            </w:r>
            <w:r w:rsidRPr="00CB7F8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</w:tc>
      </w:tr>
      <w:tr w:rsidR="005A768B" w:rsidTr="005A768B">
        <w:tc>
          <w:tcPr>
            <w:tcW w:w="2660" w:type="dxa"/>
          </w:tcPr>
          <w:p w:rsidR="005A768B" w:rsidRPr="005D02B3" w:rsidRDefault="005A768B" w:rsidP="005A7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F8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5. Учредители (участники) застройщика</w:t>
            </w:r>
          </w:p>
        </w:tc>
        <w:tc>
          <w:tcPr>
            <w:tcW w:w="8647" w:type="dxa"/>
          </w:tcPr>
          <w:p w:rsidR="005A768B" w:rsidRPr="005D02B3" w:rsidRDefault="005A768B" w:rsidP="005A768B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5D02B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Гусейнов Азиз</w:t>
            </w:r>
            <w:r w:rsidRPr="00CB7F8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Гасан оглы (100% голосов)</w:t>
            </w:r>
            <w:r w:rsidR="00865A2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.</w:t>
            </w:r>
          </w:p>
          <w:p w:rsidR="005A768B" w:rsidRPr="005D02B3" w:rsidRDefault="005A768B" w:rsidP="005A7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68B" w:rsidTr="005A768B">
        <w:tc>
          <w:tcPr>
            <w:tcW w:w="2660" w:type="dxa"/>
          </w:tcPr>
          <w:p w:rsidR="005A768B" w:rsidRPr="005D02B3" w:rsidRDefault="005A768B" w:rsidP="005A7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Проекты строительства многоквартирных домов, в которых застройщик принимал участие в течение трех лет (последних)</w:t>
            </w:r>
          </w:p>
        </w:tc>
        <w:tc>
          <w:tcPr>
            <w:tcW w:w="8647" w:type="dxa"/>
          </w:tcPr>
          <w:p w:rsidR="005A768B" w:rsidRPr="005D02B3" w:rsidRDefault="005A768B" w:rsidP="00513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B7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квартирный 10 этажный жилой дом по проспекту 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агарина, д.43 в г. Смоленске, </w:t>
            </w:r>
            <w:r w:rsidRPr="00CB7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 в эксплуатацию - 4 квартал 2012 г.  80-квартирный 10-этажный жилой дом по ул. Шевченко д.4 в г. Смоленске, ввод в эксплуатацию-3квартал 2012 г. Многоэтажная жилая застройка с объектами общественно делового назначения по ул.</w:t>
            </w:r>
            <w:r w:rsidR="00DD0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B7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Нахимова в г.</w:t>
            </w:r>
            <w:r w:rsidR="00DD0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B7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Смоленске, ввод в эксплуатацию 1-й очереди (90 квартир) - </w:t>
            </w:r>
            <w:r w:rsidR="00F42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  <w:r w:rsidRPr="00CB7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кв. 2015г., второй очереди (126 квартир и подземная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CB7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автопарковка) - 3кв.2016г.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80 квартирный 10 этажный жилой дом № </w:t>
            </w:r>
            <w:r w:rsidR="00DD0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пр</w:t>
            </w:r>
            <w:r w:rsidR="00DD0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оезду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Ипподромный в г. Смоленске</w:t>
            </w:r>
            <w:r w:rsidR="00345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34587C" w:rsidRPr="00CB7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ввод в эксплуатацию 1-й очереди (</w:t>
            </w:r>
            <w:r w:rsidR="00345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34587C" w:rsidRPr="00CB7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квартир) - </w:t>
            </w:r>
            <w:r w:rsidR="00345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4587C" w:rsidRPr="00CB7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кв. 2015г., второй очереди (</w:t>
            </w:r>
            <w:r w:rsidR="00345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  <w:r w:rsidR="0034587C" w:rsidRPr="00CB7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квартир) </w:t>
            </w:r>
            <w:r w:rsidR="00345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="0034587C" w:rsidRPr="00CB7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42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345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4587C" w:rsidRPr="00CB7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кв.201</w:t>
            </w:r>
            <w:r w:rsidR="00513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34587C" w:rsidRPr="00CB7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="00345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5A768B" w:rsidTr="005A768B">
        <w:tc>
          <w:tcPr>
            <w:tcW w:w="2660" w:type="dxa"/>
          </w:tcPr>
          <w:p w:rsidR="005A768B" w:rsidRPr="005D02B3" w:rsidRDefault="005A768B" w:rsidP="005A7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Сведения о лицензиях застройщика</w:t>
            </w:r>
          </w:p>
        </w:tc>
        <w:tc>
          <w:tcPr>
            <w:tcW w:w="8647" w:type="dxa"/>
          </w:tcPr>
          <w:p w:rsidR="005A768B" w:rsidRPr="005D02B3" w:rsidRDefault="005A768B" w:rsidP="00F422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Свидетельство о допуске к выполнению строительных работ выданное Некоммерческим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B7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партнерством Саморегулируемой организацией «Объединение Смоленских строителей»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B7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0135.04-2012-6730027790-С-110 от 01 августа 2012 года без ограничения срока и</w:t>
            </w:r>
            <w:r w:rsidRPr="005D0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B7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территории его действия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5A768B" w:rsidTr="005A768B">
        <w:tc>
          <w:tcPr>
            <w:tcW w:w="2660" w:type="dxa"/>
          </w:tcPr>
          <w:p w:rsidR="005A768B" w:rsidRPr="005D02B3" w:rsidRDefault="005A768B" w:rsidP="005A7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 Сведения о величине собственных денежных средств, финансовом результате текущего года, размере кредиторской задолженности</w:t>
            </w:r>
          </w:p>
        </w:tc>
        <w:tc>
          <w:tcPr>
            <w:tcW w:w="8647" w:type="dxa"/>
          </w:tcPr>
          <w:p w:rsidR="005A768B" w:rsidRPr="005D02B3" w:rsidRDefault="005A768B" w:rsidP="005A76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587C" w:rsidRDefault="005A768B" w:rsidP="003458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Финансовый результат</w:t>
            </w:r>
            <w:r w:rsidR="00F42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2-ой квартал 2015 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345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4153</w:t>
            </w:r>
            <w:r w:rsidRPr="00CB7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7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CB7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CB7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CB7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                                                                                                                           Размер кредиторской  задолженности: </w:t>
            </w:r>
            <w:r w:rsidR="00345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126546</w:t>
            </w:r>
            <w:r w:rsidRPr="00CB7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7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тыс.руб</w:t>
            </w:r>
            <w:proofErr w:type="spellEnd"/>
            <w:r w:rsidRPr="00CB7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34587C" w:rsidRDefault="005A768B" w:rsidP="003458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Размер дебиторской задолженности:  </w:t>
            </w:r>
            <w:r w:rsidR="00345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188676</w:t>
            </w:r>
            <w:r w:rsidRPr="00CB7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7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CB7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CB7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CB7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A768B" w:rsidRPr="005D02B3" w:rsidRDefault="0034587C" w:rsidP="00345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Оборотные активы: 290278 тыс.руб.</w:t>
            </w:r>
          </w:p>
        </w:tc>
      </w:tr>
      <w:tr w:rsidR="005A768B" w:rsidTr="00C00F13">
        <w:tc>
          <w:tcPr>
            <w:tcW w:w="11307" w:type="dxa"/>
            <w:gridSpan w:val="2"/>
          </w:tcPr>
          <w:p w:rsidR="005A768B" w:rsidRPr="005D02B3" w:rsidRDefault="005A768B" w:rsidP="005A76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F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 Информация о проекте строительства</w:t>
            </w:r>
          </w:p>
        </w:tc>
      </w:tr>
      <w:tr w:rsidR="005A768B" w:rsidTr="005A768B">
        <w:tc>
          <w:tcPr>
            <w:tcW w:w="2660" w:type="dxa"/>
          </w:tcPr>
          <w:p w:rsidR="005A768B" w:rsidRPr="005D02B3" w:rsidRDefault="005A768B" w:rsidP="005A76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Цель проекта строительства, этапы и сроки ее реализации, результаты государственной экспертизы  проектной документации</w:t>
            </w:r>
          </w:p>
        </w:tc>
        <w:tc>
          <w:tcPr>
            <w:tcW w:w="8647" w:type="dxa"/>
          </w:tcPr>
          <w:p w:rsidR="005A768B" w:rsidRDefault="005A768B" w:rsidP="00F422D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10-ти этажный жилой дом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  <w:r w:rsidR="00F42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 встроенными помещениями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общественного назначения </w:t>
            </w:r>
            <w:r w:rsidRPr="00CB7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 генплану</w:t>
            </w:r>
            <w:r w:rsidRPr="005D0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CB7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CB7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-я очередь строительства многоэтажной жилой застройки в п.</w:t>
            </w:r>
            <w:r w:rsidR="00D0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B7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Одинцово</w:t>
            </w:r>
            <w:r w:rsidR="00D0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B7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  <w:r w:rsidR="00D0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B7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Смоленска.</w:t>
            </w:r>
          </w:p>
          <w:p w:rsidR="005A768B" w:rsidRPr="005D02B3" w:rsidRDefault="005A768B" w:rsidP="00F422D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Начало строительства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CB7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квартал 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CB7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года, окончание строительства: 1-й этап две секции </w:t>
            </w:r>
            <w:r w:rsidR="00F42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№5-6 - 79</w:t>
            </w:r>
            <w:r w:rsidRPr="00CB7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квартир</w:t>
            </w:r>
            <w:r w:rsidR="00D0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="004C4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4460,6 </w:t>
            </w:r>
            <w:proofErr w:type="spellStart"/>
            <w:r w:rsidR="00D0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gramStart"/>
            <w:r w:rsidR="00D0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="00D0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 </w:t>
            </w:r>
            <w:r w:rsidR="00D0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634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квартал   201</w:t>
            </w:r>
            <w:r w:rsidR="00634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года, </w:t>
            </w:r>
            <w:r w:rsidR="00F42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2-й этап две </w:t>
            </w:r>
            <w:r w:rsidRPr="00CB7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секции</w:t>
            </w:r>
            <w:r w:rsidR="00F42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3-4 -</w:t>
            </w:r>
            <w:r w:rsidRPr="00CB7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80 квартир </w:t>
            </w:r>
            <w:r w:rsidR="00D0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4C4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4479 </w:t>
            </w:r>
            <w:proofErr w:type="spellStart"/>
            <w:r w:rsidR="00D0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="00D0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r w:rsidRPr="00CB7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D0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634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B7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квартал 201</w:t>
            </w:r>
            <w:r w:rsidR="00D0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634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B7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 </w:t>
            </w:r>
            <w:r w:rsidR="0043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431E9A" w:rsidRPr="00CB7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-й этап две секции</w:t>
            </w:r>
            <w:r w:rsidR="00F42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№1,2 - </w:t>
            </w:r>
            <w:r w:rsidR="00431E9A" w:rsidRPr="00CB7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квартир</w:t>
            </w:r>
            <w:r w:rsidR="00D0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="004C4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4475,2</w:t>
            </w:r>
            <w:r w:rsidR="00D0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0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="00D0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="00431E9A" w:rsidRPr="00CB7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r w:rsidR="00D0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431E9A" w:rsidRPr="00CB7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квартал 201</w:t>
            </w:r>
            <w:r w:rsidR="00D0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431E9A" w:rsidRPr="00CB7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  <w:p w:rsidR="005A768B" w:rsidRPr="00282876" w:rsidRDefault="005A768B" w:rsidP="00F422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F86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Заключения</w:t>
            </w:r>
            <w:r w:rsidR="00F422D3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B7F86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 xml:space="preserve">экспертизы:                                                                                                                                      </w:t>
            </w:r>
            <w:proofErr w:type="gramStart"/>
            <w:r w:rsidRPr="00CB7F8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  <w:r w:rsidRPr="00CB7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CB7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оложительное </w:t>
            </w:r>
            <w:r w:rsidRPr="002828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  <w:r w:rsidRPr="00CB7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заключение негосударственной экспертизы АНО «Негосударственная экспертиза проектной документации и результатов инженерных изысканий Смоленской области» </w:t>
            </w:r>
            <w:r w:rsidR="00634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935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2-1-1-0016-15</w:t>
            </w:r>
            <w:r w:rsidRPr="00CB7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</w:t>
            </w:r>
            <w:r w:rsidR="00935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  <w:r w:rsidRPr="00CB7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935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08.2015г.</w:t>
            </w:r>
            <w:r w:rsidRPr="00282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31E9A" w:rsidRDefault="005A768B" w:rsidP="00F422D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</w:t>
            </w:r>
            <w:r w:rsidRPr="00CB7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положительное заключение негосударственной экспертизы  результаты инженерных изысканий  ООО "Тульская негосударственная экспертиза"</w:t>
            </w:r>
          </w:p>
          <w:p w:rsidR="005A768B" w:rsidRPr="00282876" w:rsidRDefault="005A768B" w:rsidP="00F422D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</w:t>
            </w:r>
            <w:r w:rsidR="0043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1-1-1-0066-14 от 23.05.2014 и № 1-1-1-0162 от 06.08.2015 г.</w:t>
            </w:r>
            <w:r w:rsidR="00634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A768B" w:rsidRPr="005D02B3" w:rsidRDefault="005A768B" w:rsidP="00F422D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экспертное заключение исследований почвы ФБУЗ "Центр гигиены и эпидемиологии в </w:t>
            </w:r>
            <w:r w:rsidRPr="00282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CB7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моленской области" №</w:t>
            </w:r>
            <w:r w:rsidR="0043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B7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39 от 15.04.2014г.                                                                                                                                                       </w:t>
            </w:r>
            <w:r w:rsidRPr="00CB7F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  <w:r w:rsidRPr="00CB7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экспертное заключение радиологического обследования ФБУЗ "Центр гигиены и эпидемиологии в Смоленской области" №</w:t>
            </w:r>
            <w:r w:rsidR="0043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B7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от 15.04.2014г</w:t>
            </w:r>
            <w:r w:rsidR="0086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5A768B" w:rsidTr="005A768B">
        <w:tc>
          <w:tcPr>
            <w:tcW w:w="2660" w:type="dxa"/>
          </w:tcPr>
          <w:p w:rsidR="005A768B" w:rsidRPr="005D02B3" w:rsidRDefault="005A768B" w:rsidP="005A7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2. Разрешение на строительство </w:t>
            </w:r>
          </w:p>
        </w:tc>
        <w:tc>
          <w:tcPr>
            <w:tcW w:w="8647" w:type="dxa"/>
          </w:tcPr>
          <w:p w:rsidR="005A768B" w:rsidRPr="005D02B3" w:rsidRDefault="005A768B" w:rsidP="005A76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Разрешение на строительство № RU 67 302000-</w:t>
            </w:r>
            <w:r w:rsidR="00F42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287-2015</w:t>
            </w:r>
            <w:r w:rsidRPr="00CB7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</w:t>
            </w:r>
            <w:r w:rsidR="00F42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07.10.2015</w:t>
            </w:r>
            <w:r w:rsidRPr="00CB7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г., выдано </w:t>
            </w:r>
          </w:p>
          <w:p w:rsidR="005A768B" w:rsidRPr="005D02B3" w:rsidRDefault="005A768B" w:rsidP="005A7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Администрацией г. Смоленска</w:t>
            </w:r>
            <w:r w:rsidR="0086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5A768B" w:rsidTr="005A768B">
        <w:tc>
          <w:tcPr>
            <w:tcW w:w="2660" w:type="dxa"/>
          </w:tcPr>
          <w:p w:rsidR="005A768B" w:rsidRPr="005D02B3" w:rsidRDefault="005A768B" w:rsidP="005A76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Право застройки на земельном участке</w:t>
            </w:r>
          </w:p>
        </w:tc>
        <w:tc>
          <w:tcPr>
            <w:tcW w:w="8647" w:type="dxa"/>
          </w:tcPr>
          <w:p w:rsidR="005A768B" w:rsidRPr="005D02B3" w:rsidRDefault="005A768B" w:rsidP="00F422D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</w:t>
            </w:r>
            <w:r w:rsidR="00F42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CB7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участ</w:t>
            </w:r>
            <w:r w:rsidR="00F42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B7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 с </w:t>
            </w:r>
            <w:proofErr w:type="gramStart"/>
            <w:r w:rsidRPr="00CB7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</w:t>
            </w:r>
            <w:r w:rsidR="007A6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дастровым</w:t>
            </w:r>
            <w:proofErr w:type="gramEnd"/>
            <w:r w:rsidR="007A6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67:27:0021055:</w:t>
            </w:r>
            <w:r w:rsidR="00993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6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993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разрешенное использование: для многоэтажного жилищного строительства,</w:t>
            </w:r>
            <w:r w:rsidR="00196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общей</w:t>
            </w:r>
            <w:r w:rsidRPr="00CB7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A768B" w:rsidRPr="005D02B3" w:rsidRDefault="007A6316" w:rsidP="006769B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площадью </w:t>
            </w:r>
            <w:r w:rsidR="006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13 383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</w:t>
            </w:r>
            <w:r w:rsidR="00F42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A768B" w:rsidRPr="00CB7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расположенны</w:t>
            </w:r>
            <w:r w:rsidR="00F42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="005A768B" w:rsidRPr="00CB7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адресу: г. Смоленск, п.</w:t>
            </w:r>
            <w:r w:rsidR="00993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A768B" w:rsidRPr="00CB7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Одинцово и принадлеж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5A768B" w:rsidRPr="00CB7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 ООО «Консоль» на правах собственности, свидетельство о государственной регистрации права </w:t>
            </w:r>
            <w:r w:rsidR="00993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06</w:t>
            </w:r>
            <w:r w:rsidR="006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8667 от 26</w:t>
            </w:r>
            <w:r w:rsidR="00993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.11.2015 г.</w:t>
            </w:r>
          </w:p>
        </w:tc>
      </w:tr>
      <w:tr w:rsidR="005A768B" w:rsidTr="005A768B">
        <w:tc>
          <w:tcPr>
            <w:tcW w:w="2660" w:type="dxa"/>
          </w:tcPr>
          <w:p w:rsidR="005A768B" w:rsidRPr="005D02B3" w:rsidRDefault="005A768B" w:rsidP="005A76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Местонахождение строящегося объекта и его описание в соответствии с проектной документацией, на основании которого выдано разрешение на строительство.</w:t>
            </w:r>
          </w:p>
          <w:p w:rsidR="005A768B" w:rsidRPr="005D02B3" w:rsidRDefault="005A768B" w:rsidP="005A76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</w:tcPr>
          <w:p w:rsidR="005A768B" w:rsidRDefault="005A768B" w:rsidP="005A76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10-ти этажный жилой дом №</w:t>
            </w:r>
            <w:r w:rsidR="00634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196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 встроенными помещениями общественного назначения</w:t>
            </w:r>
            <w:r w:rsidR="00634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342A2" w:rsidRPr="00CB7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 генплану</w:t>
            </w:r>
            <w:r w:rsidR="006342A2" w:rsidRPr="005D0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="006342A2" w:rsidRPr="00CB7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634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6342A2" w:rsidRPr="00CB7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-я очередь строительства </w:t>
            </w:r>
            <w:r w:rsidRPr="005D0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располагается в юго-западной части </w:t>
            </w:r>
            <w:proofErr w:type="spellStart"/>
            <w:r w:rsidRPr="005D0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5D0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5D0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моленска</w:t>
            </w:r>
            <w:proofErr w:type="spellEnd"/>
            <w:r w:rsidRPr="005D0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5D0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п.Одинцово</w:t>
            </w:r>
            <w:proofErr w:type="spellEnd"/>
            <w:r w:rsidRPr="005D0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                                   </w:t>
            </w:r>
          </w:p>
          <w:p w:rsidR="005A768B" w:rsidRPr="005D02B3" w:rsidRDefault="005A768B" w:rsidP="00634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Конструкция надземной части жилого дома с несущими кирпичными стенами и </w:t>
            </w:r>
            <w:proofErr w:type="spellStart"/>
            <w:r w:rsidRPr="005D0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межсекционными</w:t>
            </w:r>
            <w:proofErr w:type="spellEnd"/>
            <w:r w:rsidRPr="005D0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деформационными швами.                                                                                             Фундаменты </w:t>
            </w:r>
            <w:r w:rsidR="006342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железобетонных плит по ГОСТ 13580-85</w:t>
            </w:r>
            <w:r w:rsidRPr="005D0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Стены подвала из бетонных блоков по ГОСТ 13579-78. Наружные стены толщ.680мм. из силикатного кирпича с утеплением плитами  "</w:t>
            </w:r>
            <w:proofErr w:type="spellStart"/>
            <w:r w:rsidRPr="005D0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Пеноплекс</w:t>
            </w:r>
            <w:proofErr w:type="spellEnd"/>
            <w:r w:rsidRPr="005D0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толщ.50мм.  Перекрытия сборные железобетонные из пустотных плит по серии 1.141-1.  Межквартирные перегородки двойные с прослойкой из минеральной ваты толщ.50 мм.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D0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междуэтажных перекрытиях предусмотрена звукоизоляция из </w:t>
            </w:r>
            <w:proofErr w:type="spellStart"/>
            <w:r w:rsidRPr="005D0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Изолона</w:t>
            </w:r>
            <w:proofErr w:type="spellEnd"/>
            <w:r w:rsidRPr="005D0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ППЭ-Л. Оконные блоки из ПВХ профиля с тройным остеклением.                                                                                       Отопление газовое  индивидуальное с котлами немецкой фирмы "</w:t>
            </w:r>
            <w:proofErr w:type="spellStart"/>
            <w:r w:rsidRPr="005D0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Buderus</w:t>
            </w:r>
            <w:proofErr w:type="spellEnd"/>
            <w:r w:rsidRPr="005D0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". Во всех квартирах предусмотрена пожарная сигнализация, водоснабжение, канализация, вентиляция, электроосвещение, телефонизация, газоснабжение.</w:t>
            </w:r>
          </w:p>
        </w:tc>
      </w:tr>
      <w:tr w:rsidR="005A768B" w:rsidTr="005A768B">
        <w:tc>
          <w:tcPr>
            <w:tcW w:w="2660" w:type="dxa"/>
          </w:tcPr>
          <w:p w:rsidR="005A768B" w:rsidRPr="005D02B3" w:rsidRDefault="005A768B" w:rsidP="005A7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CB7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Количество в составе строящегося о</w:t>
            </w:r>
            <w:r w:rsidRPr="005D0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CB7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ъекта самостоятельных частей передаваемых участникам долевого строительства </w:t>
            </w:r>
            <w:r w:rsidRPr="00CB7F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</w:t>
            </w:r>
          </w:p>
        </w:tc>
        <w:tc>
          <w:tcPr>
            <w:tcW w:w="8647" w:type="dxa"/>
          </w:tcPr>
          <w:p w:rsidR="005A768B" w:rsidRPr="00546E1A" w:rsidRDefault="005A768B" w:rsidP="005A768B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B7F8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Число квартир, предусмотренных проектом </w:t>
            </w:r>
            <w:r w:rsidR="00AA52A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239</w:t>
            </w:r>
            <w:r w:rsidR="004C7B5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CB7F8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шт., общая площадь квартир </w:t>
            </w:r>
            <w:r w:rsidR="00AA52A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–</w:t>
            </w:r>
            <w:r w:rsidRPr="00CB7F8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="008D616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12501</w:t>
            </w:r>
            <w:r w:rsidRPr="00CB7F8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кв.м.</w:t>
            </w:r>
          </w:p>
          <w:p w:rsidR="00431E9A" w:rsidRDefault="005A768B" w:rsidP="005A768B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B7F8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то же с лоджиями </w:t>
            </w:r>
            <w:r w:rsidR="00AA52A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–</w:t>
            </w:r>
            <w:r w:rsidRPr="00CB7F8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="004F49C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13414,83</w:t>
            </w:r>
            <w:r w:rsidRPr="00CB7F8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CB7F8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.</w:t>
            </w:r>
            <w:r w:rsidRPr="00CB7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AA5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CB7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роектом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CB7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редусмотрены</w:t>
            </w:r>
            <w:r w:rsidR="00AA5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помещения </w:t>
            </w:r>
            <w:r w:rsidR="008D6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общественного назначения, </w:t>
            </w:r>
            <w:r w:rsidR="00AA5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полезной площадью</w:t>
            </w:r>
            <w:r w:rsidRPr="00CB7F8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 </w:t>
            </w:r>
            <w:r w:rsidR="004F49C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811,16 </w:t>
            </w:r>
            <w:proofErr w:type="spellStart"/>
            <w:r w:rsidR="004F49C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кв.м</w:t>
            </w:r>
            <w:proofErr w:type="spellEnd"/>
            <w:r w:rsidR="004F49C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.</w:t>
            </w:r>
            <w:r w:rsidRPr="00CB7F8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</w:t>
            </w:r>
          </w:p>
          <w:p w:rsidR="00431E9A" w:rsidRDefault="00431E9A" w:rsidP="005A768B">
            <w:pP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431E9A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1 этап:</w:t>
            </w:r>
            <w:r w:rsidR="00FD5CB9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 xml:space="preserve"> секция № 5 и № 6 в осях 19-28</w:t>
            </w:r>
          </w:p>
          <w:p w:rsidR="00431E9A" w:rsidRDefault="00431E9A" w:rsidP="00431E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F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секция № 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 39 квартир, из них 9 однокомнатных квартир площадью</w:t>
            </w:r>
            <w:r w:rsidR="004F4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 учетом площади лоджий)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C4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46,89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FF3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  <w:p w:rsidR="00431E9A" w:rsidRPr="005D02B3" w:rsidRDefault="00431E9A" w:rsidP="00431E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однокомнатных квартир площадью</w:t>
            </w:r>
            <w:r w:rsidR="004F4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 учетом площади лоджий)</w:t>
            </w:r>
            <w:r w:rsidRPr="00CB7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C4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45,29</w:t>
            </w:r>
            <w:r w:rsidRPr="00CB7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кв. м;  </w:t>
            </w:r>
          </w:p>
          <w:p w:rsidR="00431E9A" w:rsidRPr="005D02B3" w:rsidRDefault="00431E9A" w:rsidP="00431E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CB7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двухкомнатных квартир площадью</w:t>
            </w:r>
            <w:r w:rsidR="004F4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 учетом площади лоджий)</w:t>
            </w:r>
            <w:r w:rsidRPr="00CB7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C4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67,52</w:t>
            </w:r>
            <w:r w:rsidRPr="00CB7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кв. м; </w:t>
            </w:r>
          </w:p>
          <w:p w:rsidR="00431E9A" w:rsidRDefault="00431E9A" w:rsidP="00431E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двухкомнатных квартир площадью</w:t>
            </w:r>
            <w:r w:rsidR="004F4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 учетом площади лоджий)</w:t>
            </w:r>
            <w:r w:rsidRPr="00CB7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C4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63,84</w:t>
            </w:r>
            <w:r w:rsidRPr="00CB7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кв. м</w:t>
            </w:r>
          </w:p>
          <w:p w:rsidR="00431E9A" w:rsidRDefault="00431E9A" w:rsidP="00431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трехкомнатная квартира площадью</w:t>
            </w:r>
            <w:r w:rsidR="00FF33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4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 учетом площади лоджий)</w:t>
            </w:r>
            <w:r w:rsidR="00196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96,54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31E9A" w:rsidRPr="005D02B3" w:rsidRDefault="00431E9A" w:rsidP="00431E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F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секция №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D5C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Pr="00CB7F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B7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квартир</w:t>
            </w:r>
            <w:proofErr w:type="gramStart"/>
            <w:r w:rsidRPr="00CB7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CB7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B7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CB7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 них: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CB7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однокомнатных квартир площадью </w:t>
            </w:r>
            <w:r w:rsidR="004F4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(с учетом площади лоджий) 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46,89</w:t>
            </w:r>
            <w:r w:rsidRPr="00CB7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кв.м. </w:t>
            </w:r>
          </w:p>
          <w:p w:rsidR="00431E9A" w:rsidRPr="005D02B3" w:rsidRDefault="00431E9A" w:rsidP="00431E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 однокомнатных квартир площадью </w:t>
            </w:r>
            <w:r w:rsidR="004F4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(с учетом площади лоджий)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</w:t>
            </w:r>
            <w:r w:rsidR="00FF3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  <w:r w:rsidRPr="00CB7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кв. м;  </w:t>
            </w:r>
          </w:p>
          <w:p w:rsidR="00431E9A" w:rsidRPr="005D02B3" w:rsidRDefault="00431E9A" w:rsidP="00431E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 двухкомнатных квартир площадью </w:t>
            </w:r>
            <w:r w:rsidR="004F4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(с учетом площади лоджий)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67,52</w:t>
            </w:r>
            <w:r w:rsidRPr="00CB7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кв. м; </w:t>
            </w:r>
          </w:p>
          <w:p w:rsidR="00431E9A" w:rsidRDefault="00431E9A" w:rsidP="00431E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 двухкомнатных квартир площадью </w:t>
            </w:r>
            <w:r w:rsidR="004F4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(с учетом площади лоджий)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64,61</w:t>
            </w:r>
            <w:r w:rsidRPr="00CB7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кв. 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1E9A" w:rsidRDefault="00431E9A" w:rsidP="00431E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цокольном этаже секций 5 и 6 расположен</w:t>
            </w:r>
            <w:r w:rsidR="00FD5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D5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помещения общественного назначения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площадью </w:t>
            </w:r>
            <w:r w:rsidR="004F4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270,72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FD5CB9" w:rsidRPr="00FD5CB9" w:rsidRDefault="00FD5CB9" w:rsidP="00431E9A">
            <w:pP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FD5CB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 этап:</w:t>
            </w:r>
            <w:r w:rsidR="00FF33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Секция № 3 и № 4 в осях 10-18</w:t>
            </w:r>
          </w:p>
          <w:p w:rsidR="005A768B" w:rsidRPr="005D02B3" w:rsidRDefault="004C7B51" w:rsidP="005A76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B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сек</w:t>
            </w:r>
            <w:r w:rsidR="005A768B" w:rsidRPr="00CB7F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ция №3  -</w:t>
            </w:r>
            <w:r w:rsidR="005A7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A768B" w:rsidRPr="00CB7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40 квартир, из них:10 однокомнатных квартир площадью </w:t>
            </w:r>
            <w:r w:rsidR="004F4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 учетом площади лоджий)</w:t>
            </w:r>
            <w:r w:rsidR="004C490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45,29</w:t>
            </w:r>
            <w:r w:rsidR="005A768B" w:rsidRPr="00CB7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кв.м. </w:t>
            </w:r>
          </w:p>
          <w:p w:rsidR="005A768B" w:rsidRPr="005D02B3" w:rsidRDefault="005A768B" w:rsidP="005A76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 однокомнатных квартир площадью </w:t>
            </w:r>
            <w:r w:rsidR="004F4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 учетом площади лоджий)</w:t>
            </w:r>
            <w:r w:rsidR="00196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C4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46,89</w:t>
            </w:r>
            <w:r w:rsidRPr="00CB7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кв. м;  </w:t>
            </w:r>
          </w:p>
          <w:p w:rsidR="005A768B" w:rsidRPr="005D02B3" w:rsidRDefault="005A768B" w:rsidP="005A76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 двухкомнатных квартир площадью </w:t>
            </w:r>
            <w:r w:rsidR="004F4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 учетом площади лоджий)</w:t>
            </w:r>
            <w:r w:rsidR="00196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C4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63,84</w:t>
            </w:r>
            <w:r w:rsidRPr="00CB7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кв. м; </w:t>
            </w:r>
          </w:p>
          <w:p w:rsidR="005A768B" w:rsidRPr="005D02B3" w:rsidRDefault="005A768B" w:rsidP="005A76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 двухкомнатных квартир площадью </w:t>
            </w:r>
            <w:r w:rsidR="004F4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 учетом площади лоджий)</w:t>
            </w:r>
            <w:r w:rsidR="00196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C4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67,52</w:t>
            </w:r>
            <w:r w:rsidRPr="00CB7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кв. м.                                                                                                                                              </w:t>
            </w:r>
            <w:r w:rsidRPr="00CB7F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секция №4  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B7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квартир</w:t>
            </w:r>
            <w:proofErr w:type="gramStart"/>
            <w:r w:rsidRPr="00CB7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CB7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B7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CB7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 них: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CB7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однокомнатных квартир площадью </w:t>
            </w:r>
            <w:r w:rsidR="00B01AD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46,89</w:t>
            </w:r>
            <w:r w:rsidRPr="00CB7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кв.м. </w:t>
            </w:r>
          </w:p>
          <w:p w:rsidR="005A768B" w:rsidRPr="005D02B3" w:rsidRDefault="005A768B" w:rsidP="005A76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 однокомнатных квартир площадью </w:t>
            </w:r>
            <w:r w:rsidR="004F4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(с учетом площади лоджий) </w:t>
            </w:r>
            <w:r w:rsidR="00B01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</w:t>
            </w:r>
            <w:r w:rsidR="004C4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  <w:r w:rsidRPr="00CB7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кв. м;  </w:t>
            </w:r>
          </w:p>
          <w:p w:rsidR="005A768B" w:rsidRPr="005D02B3" w:rsidRDefault="005A768B" w:rsidP="005A76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10 двухкомнатных квартир площадью </w:t>
            </w:r>
            <w:r w:rsidR="004F4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(с учетом площади лоджий) </w:t>
            </w:r>
            <w:r w:rsidR="00B01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67,57</w:t>
            </w:r>
            <w:r w:rsidRPr="00CB7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кв. м; </w:t>
            </w:r>
          </w:p>
          <w:p w:rsidR="004C7B51" w:rsidRDefault="005A768B" w:rsidP="00B01A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 двухкомнатных квартир площадью </w:t>
            </w:r>
            <w:r w:rsidR="004F4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(с учетом площади лоджий) </w:t>
            </w:r>
            <w:r w:rsidR="00B01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64,61</w:t>
            </w:r>
            <w:r w:rsidRPr="00CB7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кв. м</w:t>
            </w:r>
          </w:p>
          <w:p w:rsidR="005A768B" w:rsidRDefault="004C7B51" w:rsidP="00B01A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цокольном этаже секций 3 и 4 </w:t>
            </w:r>
            <w:r w:rsidR="00FD5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расположены помещения общественного назначения площадью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269,37кв.м.      </w:t>
            </w:r>
          </w:p>
          <w:p w:rsidR="006A18C3" w:rsidRDefault="00FD5CB9" w:rsidP="004C7B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CB9">
              <w:rPr>
                <w:rFonts w:ascii="Times New Roman" w:hAnsi="Times New Roman" w:cs="Times New Roman"/>
                <w:b/>
                <w:sz w:val="24"/>
                <w:szCs w:val="24"/>
              </w:rPr>
              <w:t>3 этап: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секция № 1 и № 2 в осях 1-9</w:t>
            </w:r>
          </w:p>
          <w:p w:rsidR="00FD5CB9" w:rsidRPr="005D02B3" w:rsidRDefault="00FD5CB9" w:rsidP="00FD5C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CB7F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екция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B7F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№1</w:t>
            </w:r>
            <w:r w:rsidRPr="00CB7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B7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40 квартир, из них: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CB7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однокомнатных квартир площадью 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46,89</w:t>
            </w:r>
            <w:r w:rsidRPr="00CB7F8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кв.м. </w:t>
            </w:r>
          </w:p>
          <w:p w:rsidR="00FD5CB9" w:rsidRPr="005D02B3" w:rsidRDefault="00FD5CB9" w:rsidP="00FD5C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 однокомнатных квартир площадью </w:t>
            </w:r>
            <w:r w:rsidR="004F4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(с учетом площади лоджий)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45,29</w:t>
            </w:r>
            <w:r w:rsidRPr="00CB7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кв. м;  </w:t>
            </w:r>
          </w:p>
          <w:p w:rsidR="00FD5CB9" w:rsidRPr="005D02B3" w:rsidRDefault="00FD5CB9" w:rsidP="00FD5C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 двухкомнатных квартир площадью </w:t>
            </w:r>
            <w:r w:rsidR="004F4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(с учетом площади лоджий)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67,27</w:t>
            </w:r>
            <w:r w:rsidRPr="00CB7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кв. м; </w:t>
            </w:r>
          </w:p>
          <w:p w:rsidR="00FD5CB9" w:rsidRPr="005D02B3" w:rsidRDefault="00FD5CB9" w:rsidP="00FD5C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 двухкомнатных квартир площадью </w:t>
            </w:r>
            <w:r w:rsidR="004F4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(с учетом площади лоджий)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63,71</w:t>
            </w:r>
            <w:r w:rsidRPr="00CB7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кв. м.                                                                                                                                              </w:t>
            </w:r>
            <w:r w:rsidRPr="00CB7F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секция №2  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квартир,</w:t>
            </w:r>
            <w:r w:rsidRPr="00CB7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 них: 10 однокомнатных квартир площадью </w:t>
            </w:r>
            <w:r w:rsidR="004F4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(с учетом площади лоджий) 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46,89</w:t>
            </w:r>
            <w:r w:rsidRPr="00CB7F8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кв.м. </w:t>
            </w:r>
          </w:p>
          <w:p w:rsidR="00FD5CB9" w:rsidRPr="005D02B3" w:rsidRDefault="00FD5CB9" w:rsidP="00FD5C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 однокомнатных квартир площадью </w:t>
            </w:r>
            <w:r w:rsidR="004F4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(с учетом площади лоджий) </w:t>
            </w:r>
            <w:r w:rsidRPr="00CB7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  <w:r w:rsidRPr="00CB7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кв. м;  </w:t>
            </w:r>
          </w:p>
          <w:p w:rsidR="00FD5CB9" w:rsidRPr="005D02B3" w:rsidRDefault="00FD5CB9" w:rsidP="00FD5C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 двухкомнатных квартир площадью </w:t>
            </w:r>
            <w:r w:rsidR="004F4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(с учетом площади лоджий)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</w:t>
            </w:r>
            <w:r w:rsidR="004C4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  <w:r w:rsidRPr="00CB7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кв. м; </w:t>
            </w:r>
          </w:p>
          <w:p w:rsidR="00FD5CB9" w:rsidRDefault="00FD5CB9" w:rsidP="00FD5C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 двухкомнатных квартир площадью </w:t>
            </w:r>
            <w:r w:rsidR="004F4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(с учетом площади лоджий) </w:t>
            </w:r>
            <w:r w:rsidR="004C4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64,61</w:t>
            </w:r>
            <w:r w:rsidRPr="00CB7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кв. м.</w:t>
            </w:r>
          </w:p>
          <w:p w:rsidR="00FD5CB9" w:rsidRPr="00FD5CB9" w:rsidRDefault="00FD5CB9" w:rsidP="004F49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цокольном этаже секций 1 и 2 расположены помещения общественного назначения площадью </w:t>
            </w:r>
            <w:r w:rsidR="004F4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271,07кв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.м.      </w:t>
            </w:r>
          </w:p>
        </w:tc>
      </w:tr>
      <w:tr w:rsidR="005A768B" w:rsidTr="005A768B">
        <w:tc>
          <w:tcPr>
            <w:tcW w:w="2660" w:type="dxa"/>
          </w:tcPr>
          <w:p w:rsidR="005A768B" w:rsidRPr="005D02B3" w:rsidRDefault="005A768B" w:rsidP="005A7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  <w:r w:rsidRPr="00CB7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Общее имущество, которое будет находиться в общей долевой собственности участников долевого строительства</w:t>
            </w:r>
          </w:p>
        </w:tc>
        <w:tc>
          <w:tcPr>
            <w:tcW w:w="8647" w:type="dxa"/>
          </w:tcPr>
          <w:p w:rsidR="005A768B" w:rsidRDefault="005A768B" w:rsidP="008D67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Общее   имущество, которое будет находиться в общей  долевой собственности участников долевого строительства - согласно перечню, указанному в п. 1 статьи 36 «Жилищного кодекса РФ» (№188-ФЗ от 29.12.2004г.) это: межквартирные лестничные площадки, лестницы, коридоры, технические этажи, чердаки, </w:t>
            </w:r>
            <w:proofErr w:type="gramStart"/>
            <w:r w:rsidRPr="00CB7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подвалы</w:t>
            </w:r>
            <w:proofErr w:type="gramEnd"/>
            <w:r w:rsidRPr="00CB7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 также крыши, ограждающие и несущие конструкции данного дома, помещения с оборудованием электрическим, механическим, грузоподъемным, санитарно-техническим и иным оборудованием, находящ</w:t>
            </w:r>
            <w:r w:rsidRPr="00282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B7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мся в данном доме</w:t>
            </w:r>
            <w:r w:rsidRPr="00282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CB7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пределами или внутри помещений и обслуживающие более одного помещения, земельный участок, на котором расположен данный дом, с озеленением</w:t>
            </w:r>
            <w:r w:rsidR="008D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r w:rsidR="008D67C4" w:rsidRPr="00CB7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элементами благоустройства</w:t>
            </w:r>
            <w:r w:rsidR="008D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D50AEF" w:rsidRDefault="00D50AEF" w:rsidP="008D67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детские игровые площадки 419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D50AEF" w:rsidRDefault="00D50AEF" w:rsidP="008D67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площадки для отдыха, пешеходные дорожки 627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D50AEF" w:rsidRDefault="00D50AEF" w:rsidP="008D67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площадки физкультурные 1375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D50AEF" w:rsidRDefault="00D50AEF" w:rsidP="008D67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площадки хозяйственные 269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D50AEF" w:rsidRPr="00282876" w:rsidRDefault="00D50AEF" w:rsidP="008D6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проезды, автостоянки 4856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5A768B" w:rsidTr="005A768B">
        <w:tc>
          <w:tcPr>
            <w:tcW w:w="2660" w:type="dxa"/>
          </w:tcPr>
          <w:p w:rsidR="005A768B" w:rsidRPr="005D02B3" w:rsidRDefault="005A768B" w:rsidP="005A7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CB7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Предполагаемый срок получения разрешения на ввод объекта, перечень органов,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CB7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ринима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CB7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ющих</w:t>
            </w:r>
            <w:proofErr w:type="spellEnd"/>
            <w:proofErr w:type="gramEnd"/>
            <w:r w:rsidRPr="00CB7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участие в приемке дома</w:t>
            </w:r>
          </w:p>
        </w:tc>
        <w:tc>
          <w:tcPr>
            <w:tcW w:w="8647" w:type="dxa"/>
          </w:tcPr>
          <w:p w:rsidR="005A768B" w:rsidRPr="005D02B3" w:rsidRDefault="005A768B" w:rsidP="005A76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Предполагаемый  срок  ввода объекта в эксплуатацию: </w:t>
            </w:r>
          </w:p>
          <w:p w:rsidR="005A768B" w:rsidRPr="005D02B3" w:rsidRDefault="005A768B" w:rsidP="005A76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1-й этап </w:t>
            </w:r>
            <w:r w:rsidRPr="00CB7F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две</w:t>
            </w:r>
            <w:r w:rsidRPr="005D02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B7F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B7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секции </w:t>
            </w:r>
            <w:r w:rsidR="004F4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</w:t>
            </w:r>
            <w:r w:rsidR="00513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F4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5,6 - </w:t>
            </w:r>
            <w:r w:rsidR="00196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  <w:r w:rsidRPr="00CB7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квартир - </w:t>
            </w:r>
            <w:r w:rsidR="004C4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CB7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квартал   201</w:t>
            </w:r>
            <w:r w:rsidR="004C4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CB7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года, </w:t>
            </w:r>
          </w:p>
          <w:p w:rsidR="00EE5F67" w:rsidRDefault="005A768B" w:rsidP="00EE5F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2-й этап </w:t>
            </w:r>
            <w:r w:rsidRPr="00CB7F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две</w:t>
            </w:r>
            <w:r w:rsidRPr="00CB7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секции </w:t>
            </w:r>
            <w:r w:rsidR="004F4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3,4 - </w:t>
            </w:r>
            <w:r w:rsidRPr="00CB7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80 квартир - </w:t>
            </w:r>
            <w:r w:rsidR="004C4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CB7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квартал 201</w:t>
            </w:r>
            <w:r w:rsidR="004C4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 </w:t>
            </w:r>
            <w:r w:rsidRPr="00CB7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</w:p>
          <w:p w:rsidR="00EE5F67" w:rsidRDefault="00EE5F67" w:rsidP="00EE5F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CB7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-й этап </w:t>
            </w:r>
            <w:r w:rsidRPr="00CB7F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две</w:t>
            </w:r>
            <w:r w:rsidRPr="00CB7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секции </w:t>
            </w:r>
            <w:r w:rsidR="004F4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1,2 - </w:t>
            </w:r>
            <w:r w:rsidRPr="00CB7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80 квартир - </w:t>
            </w:r>
            <w:r w:rsidR="004C4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CB7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квартал 201</w:t>
            </w:r>
            <w:r w:rsidR="004C4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 </w:t>
            </w:r>
            <w:r w:rsidRPr="00CB7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  <w:p w:rsidR="005A768B" w:rsidRPr="005D02B3" w:rsidRDefault="005A768B" w:rsidP="004F4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Выдача </w:t>
            </w:r>
            <w:r w:rsidRPr="005D0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Разрешени</w:t>
            </w:r>
            <w:r w:rsidR="004F4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5D0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B7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ввод жилого дома (этапов) в эксплуатацию осуществляется Админис</w:t>
            </w:r>
            <w:r w:rsidRPr="005D0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трацией </w:t>
            </w:r>
            <w:proofErr w:type="spellStart"/>
            <w:r w:rsidRPr="005D0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5D0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5D0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моленска</w:t>
            </w:r>
            <w:proofErr w:type="spellEnd"/>
            <w:r w:rsidRPr="005D0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5A768B" w:rsidTr="005A768B">
        <w:tc>
          <w:tcPr>
            <w:tcW w:w="2660" w:type="dxa"/>
          </w:tcPr>
          <w:p w:rsidR="005A768B" w:rsidRPr="005D02B3" w:rsidRDefault="005A768B" w:rsidP="005A7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CB7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Страхование финансовых и прочих рисков</w:t>
            </w:r>
          </w:p>
        </w:tc>
        <w:tc>
          <w:tcPr>
            <w:tcW w:w="8647" w:type="dxa"/>
          </w:tcPr>
          <w:p w:rsidR="005A768B" w:rsidRPr="005D02B3" w:rsidRDefault="005A768B" w:rsidP="005A7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 договора участия в долевом строительстве страхуются в соответствии  со ст.15.2 ФЗ 214от 30.12.2004г.</w:t>
            </w:r>
            <w:r w:rsidR="00513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D0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страхованию гражданской ответственности застройщика за неисполнение или ненадлежащее исполнение обязательств по передаче жилого помещения дольщикам</w:t>
            </w:r>
            <w:r w:rsidR="00865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5A768B" w:rsidTr="005A768B">
        <w:tc>
          <w:tcPr>
            <w:tcW w:w="2660" w:type="dxa"/>
          </w:tcPr>
          <w:p w:rsidR="005A768B" w:rsidRPr="005D02B3" w:rsidRDefault="005A768B" w:rsidP="005A7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CB7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Перечень основных строительных организаций осуществляющих строительство</w:t>
            </w:r>
          </w:p>
        </w:tc>
        <w:tc>
          <w:tcPr>
            <w:tcW w:w="8647" w:type="dxa"/>
          </w:tcPr>
          <w:p w:rsidR="005A768B" w:rsidRPr="005D02B3" w:rsidRDefault="005A768B" w:rsidP="005A76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строительстве принимают участие подрядные организации: ООО "Консоль +", </w:t>
            </w:r>
          </w:p>
          <w:p w:rsidR="005A768B" w:rsidRPr="005D02B3" w:rsidRDefault="005A768B" w:rsidP="0099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«Квант-С», ООО «</w:t>
            </w:r>
            <w:proofErr w:type="spellStart"/>
            <w:r w:rsidR="00993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Мультисеть</w:t>
            </w:r>
            <w:proofErr w:type="spellEnd"/>
            <w:r w:rsidR="00993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», </w:t>
            </w:r>
            <w:r w:rsidRPr="00CB7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Pr="00CB7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МегаСвязьСтрой</w:t>
            </w:r>
            <w:proofErr w:type="spellEnd"/>
            <w:r w:rsidRPr="00CB7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», ООО МЭУ </w:t>
            </w:r>
            <w:r w:rsidR="00993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CB7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Русьлифт</w:t>
            </w:r>
            <w:proofErr w:type="spellEnd"/>
            <w:r w:rsidR="00993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CB7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ООО </w:t>
            </w:r>
            <w:r w:rsidR="00993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="00993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Атлантстрой</w:t>
            </w:r>
            <w:proofErr w:type="spellEnd"/>
            <w:r w:rsidR="00993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5D0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5A768B" w:rsidTr="005A768B">
        <w:tc>
          <w:tcPr>
            <w:tcW w:w="2660" w:type="dxa"/>
          </w:tcPr>
          <w:p w:rsidR="005A768B" w:rsidRPr="005D02B3" w:rsidRDefault="005A768B" w:rsidP="00865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5D0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Планируемая стоимость строительства </w:t>
            </w:r>
          </w:p>
        </w:tc>
        <w:tc>
          <w:tcPr>
            <w:tcW w:w="8647" w:type="dxa"/>
          </w:tcPr>
          <w:p w:rsidR="005A768B" w:rsidRPr="00CB7F86" w:rsidRDefault="004F49C5" w:rsidP="001965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0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Планируемая стоимость строительства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CB7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10-ти этажн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</w:t>
            </w:r>
            <w:r w:rsidRPr="00CB7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жило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</w:t>
            </w:r>
            <w:r w:rsidRPr="00CB7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B7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со встроенными помещениями общественного назначения </w:t>
            </w:r>
            <w:r w:rsidRPr="00CB7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 генплану</w:t>
            </w:r>
            <w:r w:rsidRPr="005D0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CB7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CB7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-я очередь строительства многоэтажной жилой застройки в п.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B7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Одинцово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B7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B7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Смоленска</w:t>
            </w:r>
            <w:r w:rsidR="00513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5D0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 </w:t>
            </w:r>
            <w:r w:rsidR="00196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414 859 </w:t>
            </w:r>
            <w:r w:rsidRPr="005D0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</w:t>
            </w:r>
            <w:r w:rsidR="00865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5A768B" w:rsidTr="005A768B">
        <w:tc>
          <w:tcPr>
            <w:tcW w:w="2660" w:type="dxa"/>
          </w:tcPr>
          <w:p w:rsidR="005A768B" w:rsidRPr="005D02B3" w:rsidRDefault="005A768B" w:rsidP="005A76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5D0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Способ обеспечения обязательств</w:t>
            </w:r>
          </w:p>
          <w:p w:rsidR="005A768B" w:rsidRPr="005D02B3" w:rsidRDefault="005A768B" w:rsidP="005A7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EE5F67" w:rsidRDefault="005A768B" w:rsidP="00EE5F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Исполнение обязательств застройщика по договор</w:t>
            </w:r>
            <w:r w:rsidR="00EE5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 участия в долевом строительстве</w:t>
            </w:r>
            <w:r w:rsidRPr="005D0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обеспечивается</w:t>
            </w:r>
            <w:r w:rsidR="00EE5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5A768B" w:rsidRDefault="00EE5F67" w:rsidP="009932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5A768B" w:rsidRPr="005D0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залогом земельн</w:t>
            </w:r>
            <w:r w:rsidR="004F49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</w:t>
            </w:r>
            <w:r w:rsidR="005A768B" w:rsidRPr="005D0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участк</w:t>
            </w:r>
            <w:r w:rsidR="004F49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5A768B" w:rsidRPr="005D0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67:27:0021055:</w:t>
            </w:r>
            <w:r w:rsidR="00993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6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4B5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196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B5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площадью </w:t>
            </w:r>
            <w:r w:rsidR="006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13 383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кв.м.,</w:t>
            </w:r>
            <w:r w:rsidR="0086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B7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расположенн</w:t>
            </w:r>
            <w:r w:rsidR="00513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</w:t>
            </w:r>
            <w:r w:rsidRPr="00CB7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адресу: г. Смоленск, </w:t>
            </w:r>
            <w:proofErr w:type="spellStart"/>
            <w:r w:rsidRPr="00CB7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CB7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CB7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динцово</w:t>
            </w:r>
            <w:proofErr w:type="spellEnd"/>
            <w:r w:rsidRPr="00CB7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r w:rsidRPr="00CB7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принадлеж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86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щего</w:t>
            </w:r>
            <w:r w:rsidRPr="00CB7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ООО «Консоль» на правах собственности, свидетельство о государственной регистрации права </w:t>
            </w:r>
            <w:r w:rsidR="00993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06</w:t>
            </w:r>
            <w:r w:rsidR="006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8667</w:t>
            </w:r>
            <w:r w:rsidR="00993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</w:t>
            </w:r>
            <w:r w:rsidR="006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  <w:r w:rsidR="00993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.11.2015 г.</w:t>
            </w:r>
          </w:p>
          <w:p w:rsidR="00EE5F67" w:rsidRPr="005D02B3" w:rsidRDefault="00EE5F67" w:rsidP="00EE41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договором по страхованию гражданской ответственности застройщика за неисполнение или ненадлежащее исполнение обязательств по передаче жил</w:t>
            </w:r>
            <w:r w:rsidR="00EE4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 помещения дольщикам.</w:t>
            </w:r>
          </w:p>
        </w:tc>
      </w:tr>
      <w:tr w:rsidR="005A768B" w:rsidTr="005A768B">
        <w:tc>
          <w:tcPr>
            <w:tcW w:w="2660" w:type="dxa"/>
          </w:tcPr>
          <w:p w:rsidR="005A768B" w:rsidRPr="005D02B3" w:rsidRDefault="005A768B" w:rsidP="005A76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5D0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Денежные средства для строительства  </w:t>
            </w:r>
          </w:p>
          <w:p w:rsidR="005A768B" w:rsidRPr="005D02B3" w:rsidRDefault="005A768B" w:rsidP="005A7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5A768B" w:rsidRPr="005D02B3" w:rsidRDefault="00513FE8" w:rsidP="005A76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Денежные средства для строительства </w:t>
            </w:r>
            <w:r w:rsidRPr="00CB7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10-ти этажн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</w:t>
            </w:r>
            <w:r w:rsidRPr="00CB7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жило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</w:t>
            </w:r>
            <w:r w:rsidRPr="00CB7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B7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со встроенными помещениями общественного назначения </w:t>
            </w:r>
            <w:r w:rsidRPr="00CB7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 генплану</w:t>
            </w:r>
            <w:r w:rsidRPr="005D0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CB7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CB7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-я очередь строительства многоэтажной жилой застройки в п.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B7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Одинцово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B7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B7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Смоленска</w:t>
            </w:r>
            <w:r w:rsidRPr="005D0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привлекаются только на основании договоров участия в долевом строительстве</w:t>
            </w:r>
            <w:r w:rsidR="00865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5A768B" w:rsidTr="005A768B">
        <w:tc>
          <w:tcPr>
            <w:tcW w:w="2660" w:type="dxa"/>
          </w:tcPr>
          <w:p w:rsidR="005A768B" w:rsidRPr="005D02B3" w:rsidRDefault="005A768B" w:rsidP="005A7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5D0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Финансовые и прочие риски при осуществлении проекта</w:t>
            </w:r>
          </w:p>
        </w:tc>
        <w:tc>
          <w:tcPr>
            <w:tcW w:w="8647" w:type="dxa"/>
          </w:tcPr>
          <w:p w:rsidR="005A768B" w:rsidRPr="005D02B3" w:rsidRDefault="005A768B" w:rsidP="005A76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Обстоятельства непреодолимой силы, увеличение стоимости жилья вследствие роста цен на энергоносители, товары и услуги</w:t>
            </w:r>
            <w:r w:rsidR="00865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5A768B" w:rsidRPr="005D02B3" w:rsidRDefault="005A768B" w:rsidP="005A7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5583" w:rsidRDefault="00E15583"/>
    <w:p w:rsidR="00EE4105" w:rsidRDefault="005A768B" w:rsidP="005A768B">
      <w:pPr>
        <w:pStyle w:val="a3"/>
        <w:rPr>
          <w:b/>
          <w:sz w:val="24"/>
          <w:szCs w:val="24"/>
          <w:lang w:eastAsia="ru-RU"/>
        </w:rPr>
      </w:pPr>
      <w:r w:rsidRPr="005D02B3">
        <w:rPr>
          <w:b/>
          <w:sz w:val="24"/>
          <w:szCs w:val="24"/>
          <w:lang w:eastAsia="ru-RU"/>
        </w:rPr>
        <w:t xml:space="preserve"> </w:t>
      </w:r>
    </w:p>
    <w:p w:rsidR="00EE4105" w:rsidRDefault="00EE4105" w:rsidP="005A768B">
      <w:pPr>
        <w:pStyle w:val="a3"/>
        <w:rPr>
          <w:b/>
          <w:sz w:val="24"/>
          <w:szCs w:val="24"/>
          <w:lang w:eastAsia="ru-RU"/>
        </w:rPr>
      </w:pPr>
    </w:p>
    <w:p w:rsidR="00EE4105" w:rsidRDefault="00EE4105" w:rsidP="005A768B">
      <w:pPr>
        <w:pStyle w:val="a3"/>
        <w:rPr>
          <w:b/>
          <w:sz w:val="24"/>
          <w:szCs w:val="24"/>
          <w:lang w:eastAsia="ru-RU"/>
        </w:rPr>
      </w:pPr>
    </w:p>
    <w:p w:rsidR="00EE4105" w:rsidRDefault="00EE4105" w:rsidP="005A768B">
      <w:pPr>
        <w:pStyle w:val="a3"/>
        <w:rPr>
          <w:b/>
          <w:sz w:val="24"/>
          <w:szCs w:val="24"/>
          <w:lang w:eastAsia="ru-RU"/>
        </w:rPr>
      </w:pPr>
    </w:p>
    <w:p w:rsidR="00EE4105" w:rsidRDefault="00EE4105" w:rsidP="005A768B">
      <w:pPr>
        <w:pStyle w:val="a3"/>
        <w:rPr>
          <w:b/>
          <w:sz w:val="24"/>
          <w:szCs w:val="24"/>
          <w:lang w:eastAsia="ru-RU"/>
        </w:rPr>
      </w:pPr>
    </w:p>
    <w:p w:rsidR="00EE4105" w:rsidRDefault="00EE4105" w:rsidP="005A768B">
      <w:pPr>
        <w:pStyle w:val="a3"/>
        <w:rPr>
          <w:b/>
          <w:sz w:val="24"/>
          <w:szCs w:val="24"/>
          <w:lang w:eastAsia="ru-RU"/>
        </w:rPr>
      </w:pPr>
    </w:p>
    <w:p w:rsidR="005A768B" w:rsidRPr="005D02B3" w:rsidRDefault="005A768B" w:rsidP="005A768B">
      <w:pPr>
        <w:pStyle w:val="a3"/>
        <w:rPr>
          <w:sz w:val="24"/>
          <w:szCs w:val="24"/>
          <w:lang w:eastAsia="ru-RU"/>
        </w:rPr>
      </w:pPr>
      <w:r w:rsidRPr="005D02B3">
        <w:rPr>
          <w:b/>
          <w:sz w:val="24"/>
          <w:szCs w:val="24"/>
          <w:lang w:eastAsia="ru-RU"/>
        </w:rPr>
        <w:t xml:space="preserve"> </w:t>
      </w:r>
      <w:r w:rsidRPr="005D02B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D02B3">
        <w:rPr>
          <w:rFonts w:ascii="Times New Roman" w:hAnsi="Times New Roman" w:cs="Times New Roman"/>
          <w:sz w:val="24"/>
          <w:szCs w:val="24"/>
          <w:lang w:eastAsia="ru-RU"/>
        </w:rPr>
        <w:t xml:space="preserve">Генеральный директор            </w:t>
      </w:r>
      <w:r w:rsidR="004C490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4C490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D02B3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D02B3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D02B3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D02B3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D02B3">
        <w:rPr>
          <w:rFonts w:ascii="Times New Roman" w:hAnsi="Times New Roman" w:cs="Times New Roman"/>
          <w:sz w:val="24"/>
          <w:szCs w:val="24"/>
          <w:lang w:eastAsia="ru-RU"/>
        </w:rPr>
        <w:tab/>
        <w:t>А.Г. Гусейнов</w:t>
      </w:r>
      <w:r w:rsidRPr="005D02B3">
        <w:rPr>
          <w:sz w:val="24"/>
          <w:szCs w:val="24"/>
          <w:lang w:eastAsia="ru-RU"/>
        </w:rPr>
        <w:t xml:space="preserve"> </w:t>
      </w:r>
    </w:p>
    <w:p w:rsidR="005A768B" w:rsidRDefault="005A768B"/>
    <w:p w:rsidR="005A768B" w:rsidRDefault="005A768B"/>
    <w:sectPr w:rsidR="005A768B" w:rsidSect="005A768B">
      <w:pgSz w:w="11906" w:h="16838"/>
      <w:pgMar w:top="426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68B"/>
    <w:rsid w:val="00002B5D"/>
    <w:rsid w:val="000560B0"/>
    <w:rsid w:val="0019654E"/>
    <w:rsid w:val="0031595C"/>
    <w:rsid w:val="0034587C"/>
    <w:rsid w:val="00431E9A"/>
    <w:rsid w:val="004B5B62"/>
    <w:rsid w:val="004C4906"/>
    <w:rsid w:val="004C7B51"/>
    <w:rsid w:val="004F49C5"/>
    <w:rsid w:val="00513FE8"/>
    <w:rsid w:val="00593F5B"/>
    <w:rsid w:val="00594265"/>
    <w:rsid w:val="005A768B"/>
    <w:rsid w:val="006342A2"/>
    <w:rsid w:val="006769BE"/>
    <w:rsid w:val="006A18C3"/>
    <w:rsid w:val="007A6316"/>
    <w:rsid w:val="00865A24"/>
    <w:rsid w:val="008D6166"/>
    <w:rsid w:val="008D67C4"/>
    <w:rsid w:val="00935B5D"/>
    <w:rsid w:val="0099321C"/>
    <w:rsid w:val="00AA52A0"/>
    <w:rsid w:val="00B01AD3"/>
    <w:rsid w:val="00B80BD6"/>
    <w:rsid w:val="00BE49A6"/>
    <w:rsid w:val="00C96AC7"/>
    <w:rsid w:val="00D02273"/>
    <w:rsid w:val="00D50AEF"/>
    <w:rsid w:val="00DD00D5"/>
    <w:rsid w:val="00E15583"/>
    <w:rsid w:val="00EE4105"/>
    <w:rsid w:val="00EE5F67"/>
    <w:rsid w:val="00F422D3"/>
    <w:rsid w:val="00FB2DC4"/>
    <w:rsid w:val="00FD5CB9"/>
    <w:rsid w:val="00FF3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768B"/>
    <w:pPr>
      <w:spacing w:after="0" w:line="240" w:lineRule="auto"/>
    </w:pPr>
  </w:style>
  <w:style w:type="table" w:styleId="a4">
    <w:name w:val="Table Grid"/>
    <w:basedOn w:val="a1"/>
    <w:uiPriority w:val="59"/>
    <w:rsid w:val="005A76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D0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00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768B"/>
    <w:pPr>
      <w:spacing w:after="0" w:line="240" w:lineRule="auto"/>
    </w:pPr>
  </w:style>
  <w:style w:type="table" w:styleId="a4">
    <w:name w:val="Table Grid"/>
    <w:basedOn w:val="a1"/>
    <w:uiPriority w:val="59"/>
    <w:rsid w:val="005A76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D0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00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6AA25E-9E79-45E1-9CF9-62E07F4FD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1975</Words>
  <Characters>11262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Sabit</dc:creator>
  <cp:lastModifiedBy>Владелец</cp:lastModifiedBy>
  <cp:revision>4</cp:revision>
  <cp:lastPrinted>2015-11-06T09:56:00Z</cp:lastPrinted>
  <dcterms:created xsi:type="dcterms:W3CDTF">2015-11-06T10:50:00Z</dcterms:created>
  <dcterms:modified xsi:type="dcterms:W3CDTF">2015-12-16T11:24:00Z</dcterms:modified>
</cp:coreProperties>
</file>